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2D40" w14:textId="40BEECCD" w:rsidR="00DD4CF9" w:rsidRPr="00DD4CF9" w:rsidRDefault="00DD4CF9" w:rsidP="00DD4CF9">
      <w:pPr>
        <w:jc w:val="center"/>
        <w:rPr>
          <w:b/>
          <w:bCs/>
        </w:rPr>
      </w:pPr>
      <w:r w:rsidRPr="00DD4CF9">
        <w:rPr>
          <w:b/>
          <w:bCs/>
        </w:rPr>
        <w:t>PLAIASU COMAN CRISTIAN GHEORGHE</w:t>
      </w:r>
    </w:p>
    <w:p w14:paraId="2A3C9082" w14:textId="77777777" w:rsidR="00DD4CF9" w:rsidRDefault="00DD4CF9" w:rsidP="002134E8"/>
    <w:p w14:paraId="3377B536" w14:textId="1D56E930" w:rsidR="002134E8" w:rsidRPr="002134E8" w:rsidRDefault="002134E8" w:rsidP="002134E8">
      <w:r w:rsidRPr="002134E8">
        <w:t>Nato a Cluj-Napoca il 01/04/1980 in Romania</w:t>
      </w:r>
    </w:p>
    <w:p w14:paraId="126FADE4" w14:textId="50D6C928" w:rsidR="002134E8" w:rsidRPr="002134E8" w:rsidRDefault="002134E8" w:rsidP="002134E8">
      <w:r w:rsidRPr="002134E8">
        <w:t xml:space="preserve">Si </w:t>
      </w:r>
      <w:r>
        <w:t>è</w:t>
      </w:r>
      <w:r w:rsidRPr="002134E8">
        <w:t xml:space="preserve"> laureato in Infermieristica nel 2004, Presso la Scuola Inferm</w:t>
      </w:r>
      <w:r w:rsidR="002D7FE2">
        <w:t>i</w:t>
      </w:r>
      <w:r w:rsidRPr="002134E8">
        <w:t>eristica FEG Iasi, Romania </w:t>
      </w:r>
    </w:p>
    <w:p w14:paraId="616EAC10" w14:textId="0DA6B82A" w:rsidR="002134E8" w:rsidRPr="002134E8" w:rsidRDefault="002134E8" w:rsidP="002134E8">
      <w:r w:rsidRPr="002134E8">
        <w:t>Nel 2009 si laurea in Medicina E Chirurgia Presso Univer</w:t>
      </w:r>
      <w:r w:rsidR="002D7FE2">
        <w:t>si</w:t>
      </w:r>
      <w:r w:rsidRPr="002134E8">
        <w:t>tà di Medicina e Farmacia “GR.T.POPA” Iasi, Romania </w:t>
      </w:r>
    </w:p>
    <w:p w14:paraId="6DCBD067" w14:textId="5AEFDE91" w:rsidR="002134E8" w:rsidRPr="002134E8" w:rsidRDefault="002134E8" w:rsidP="002134E8">
      <w:r w:rsidRPr="002134E8">
        <w:t>Nel Aprile del 2014 si specializza in Medicina Generale Medicina di Famiglia Ha svolto attività per più di 5 anni, come medico di reparto di Medicina Interna, Lungodegenza e Ambulatorio Internistico presso l’Ospedale privato Accreditato SSN “DOMUS NOVA” Ravenna, Medico Medicina Generale – Roma, Medico Socco</w:t>
      </w:r>
      <w:r w:rsidR="002D7FE2">
        <w:t>r</w:t>
      </w:r>
      <w:r w:rsidRPr="002134E8">
        <w:t>ritore 118 – Servizio Sanitario Regionale Lazio, Medico di Pronto Soccorso Pediatrico, Medicina Generale AUSL Della Romagna Forli-Cesena; Medico Primo Intervento USL Rimini. </w:t>
      </w:r>
    </w:p>
    <w:p w14:paraId="3F070384" w14:textId="77777777" w:rsidR="002134E8" w:rsidRPr="002134E8" w:rsidRDefault="002134E8" w:rsidP="002134E8">
      <w:r w:rsidRPr="002134E8">
        <w:t>Ha partecipato come Medico Frequentatore alle attività cliniche, ambulatoriali e chirurgiche, e di ricerca della Sezione di Anatomia Patologica dell’Università degli Studi di Iasi-Romania durante il percorso . </w:t>
      </w:r>
    </w:p>
    <w:p w14:paraId="0B1EC1C9" w14:textId="77777777" w:rsidR="002134E8" w:rsidRPr="002134E8" w:rsidRDefault="002134E8" w:rsidP="002134E8">
      <w:r w:rsidRPr="002134E8">
        <w:t>Ha svolto attività di ricerca presso l’Istituto di Biochimica Medicale dell’Università di Medicina si Farmacia “GR.T.POPA” di Iasi e successivamente presso l’Istituto di Patologia Generale-Oncologica e Farmacologia Clinica e Reumatologia Clinica, presso lo stesso Ateneo, con pubblicazione di numerosi articoli su riviste romene ed estere. </w:t>
      </w:r>
    </w:p>
    <w:p w14:paraId="35FD05E6" w14:textId="77777777" w:rsidR="002134E8" w:rsidRPr="002134E8" w:rsidRDefault="002134E8" w:rsidP="002134E8">
      <w:r w:rsidRPr="002134E8">
        <w:t>Organizzatore insieme ad altri colleghi e (Prof. Lupusor Catalina e Conf. Cristina Ghiciuc); del Primo Congresso Internazionale di effetti collaterali in Medicina presso Università di Medicina si Farmacia “GR.T.POPA” di Iasi-Romania. Ha partecipato come Sperimentatore a diversi Studi Clinici in ambito Farmacologia Clinica, Anatomia Patologica, Biochimica Clinica e Reumatologia. </w:t>
      </w:r>
    </w:p>
    <w:p w14:paraId="6D3C07E5" w14:textId="6F69856C" w:rsidR="002134E8" w:rsidRDefault="002134E8" w:rsidP="002134E8">
      <w:r w:rsidRPr="002134E8">
        <w:t> Ha ottenuto borsa di studio “ Socrate Erasmus” al “ Medical Exchange Program (MEP) 2006”, Organizzato da “Egyptian Assosation for Internatinal Medical Student (EAIMS)- Faculty of Medicine “Kasr Elani University Hospitals”, Agosto 2006 Cairo – Egypt </w:t>
      </w:r>
    </w:p>
    <w:p w14:paraId="1F72550B" w14:textId="77777777" w:rsidR="008F2BB2" w:rsidRDefault="008F2BB2" w:rsidP="008F2BB2">
      <w:r>
        <w:t>Attualmente sta conseguendo</w:t>
      </w:r>
      <w:r w:rsidRPr="008F2BB2">
        <w:t xml:space="preserve"> dottorando in medicina cinese agopuntura presso HENAN TCM UNIVERSITY Cina Università con la quale collabor</w:t>
      </w:r>
      <w:r>
        <w:t>a</w:t>
      </w:r>
      <w:r w:rsidRPr="008F2BB2">
        <w:t xml:space="preserve"> anche per agopuntura a Ravenna</w:t>
      </w:r>
      <w:r>
        <w:t>.</w:t>
      </w:r>
    </w:p>
    <w:p w14:paraId="58C3D8FE" w14:textId="4791FF4C" w:rsidR="002D7FE2" w:rsidRPr="002134E8" w:rsidRDefault="002D7FE2" w:rsidP="008F2BB2">
      <w:r>
        <w:t>Medico di famiglia convenzionato con AUSL della Romagna.</w:t>
      </w:r>
    </w:p>
    <w:p w14:paraId="3307CDB5" w14:textId="77777777" w:rsidR="002134E8" w:rsidRPr="002134E8" w:rsidRDefault="002134E8" w:rsidP="002134E8">
      <w:r w:rsidRPr="002134E8">
        <w:t>Partecipante ed organizzatore di “ 1st International Congress of Side Effects in Medicine 2009” Iasi-Romania </w:t>
      </w:r>
    </w:p>
    <w:p w14:paraId="664BD3F7" w14:textId="77777777" w:rsidR="002134E8" w:rsidRDefault="002134E8" w:rsidP="002134E8">
      <w:r w:rsidRPr="002134E8">
        <w:t>Ho partecipato come Relatore a numerosi Congressi in Medicina</w:t>
      </w:r>
    </w:p>
    <w:p w14:paraId="37F9F08E" w14:textId="77777777" w:rsidR="002134E8" w:rsidRDefault="002134E8" w:rsidP="002134E8">
      <w:r w:rsidRPr="002134E8">
        <w:t>Membro Albo dei Medici Chirurgi e degli Odontoiatri – Ravenna, Italia</w:t>
      </w:r>
      <w:r w:rsidRPr="002134E8">
        <w:br/>
        <w:t>Membro OAMMR– Iasi , Romania</w:t>
      </w:r>
      <w:r w:rsidRPr="002134E8">
        <w:br/>
        <w:t>Membro Associzione Italiana Medicina del Sonno – Bologna, Italia</w:t>
      </w:r>
      <w:r w:rsidRPr="002134E8">
        <w:br/>
        <w:t>Membro Associazione Scientifica Anti Crimine – Modena, Italia</w:t>
      </w:r>
      <w:r w:rsidRPr="002134E8">
        <w:br/>
        <w:t>Membro Società Italia di Medicina Estetica – SMIEM, Milano-IT</w:t>
      </w:r>
    </w:p>
    <w:p w14:paraId="69852E96" w14:textId="77777777" w:rsidR="00B17C24" w:rsidRDefault="00B17C24"/>
    <w:sectPr w:rsidR="00B17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0697A"/>
    <w:multiLevelType w:val="multilevel"/>
    <w:tmpl w:val="97CC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64CEE"/>
    <w:multiLevelType w:val="multilevel"/>
    <w:tmpl w:val="2B8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713988">
    <w:abstractNumId w:val="0"/>
  </w:num>
  <w:num w:numId="2" w16cid:durableId="76927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E8"/>
    <w:rsid w:val="000145C8"/>
    <w:rsid w:val="001F7484"/>
    <w:rsid w:val="002134E8"/>
    <w:rsid w:val="002D7FE2"/>
    <w:rsid w:val="002F0D70"/>
    <w:rsid w:val="00791D40"/>
    <w:rsid w:val="008C57A0"/>
    <w:rsid w:val="008F2BB2"/>
    <w:rsid w:val="0092553A"/>
    <w:rsid w:val="00A2376D"/>
    <w:rsid w:val="00B17C24"/>
    <w:rsid w:val="00C0195D"/>
    <w:rsid w:val="00DD4CF9"/>
    <w:rsid w:val="00E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7F10"/>
  <w15:chartTrackingRefBased/>
  <w15:docId w15:val="{0CA71833-1DC0-485C-9408-007302EE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4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4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4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4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4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4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4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4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4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4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4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4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4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4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4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4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4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4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4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Ciarlantini</dc:creator>
  <cp:keywords/>
  <dc:description/>
  <cp:lastModifiedBy>Stefania Ciarlantini</cp:lastModifiedBy>
  <cp:revision>4</cp:revision>
  <cp:lastPrinted>2025-03-24T15:09:00Z</cp:lastPrinted>
  <dcterms:created xsi:type="dcterms:W3CDTF">2025-03-14T15:02:00Z</dcterms:created>
  <dcterms:modified xsi:type="dcterms:W3CDTF">2025-03-28T11:47:00Z</dcterms:modified>
</cp:coreProperties>
</file>